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792" w:rsidRDefault="00C2219A" w:rsidP="00C2219A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r w:rsidRPr="00C2219A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00470" cy="8737914"/>
            <wp:effectExtent l="0" t="0" r="0" b="0"/>
            <wp:docPr id="2" name="Рисунок 2" descr="C:\Users\vlast\Desktop\На сайт\Антикоррупционная программа\Локальные акты+сканы\Коррупция сканы\Положение о конфликте интерес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\Desktop\На сайт\Антикоррупционная программа\Локальные акты+сканы\Коррупция сканы\Положение о конфликте интересо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3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099F" w:rsidRPr="00711064" w:rsidRDefault="0029099F" w:rsidP="00C2219A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711064">
        <w:rPr>
          <w:rFonts w:ascii="Times New Roman" w:eastAsia="Times New Roman" w:hAnsi="Times New Roman" w:cs="Times New Roman"/>
          <w:sz w:val="26"/>
          <w:szCs w:val="26"/>
        </w:rPr>
        <w:lastRenderedPageBreak/>
        <w:t>операций или сдел</w:t>
      </w:r>
      <w:r w:rsidR="000A3ACD">
        <w:rPr>
          <w:rFonts w:ascii="Times New Roman" w:eastAsia="Times New Roman" w:hAnsi="Times New Roman" w:cs="Times New Roman"/>
          <w:sz w:val="26"/>
          <w:szCs w:val="26"/>
        </w:rPr>
        <w:t xml:space="preserve">ках, в которые вовлечены лица и </w:t>
      </w:r>
      <w:r w:rsidRPr="00711064">
        <w:rPr>
          <w:rFonts w:ascii="Times New Roman" w:eastAsia="Times New Roman" w:hAnsi="Times New Roman" w:cs="Times New Roman"/>
          <w:sz w:val="26"/>
          <w:szCs w:val="26"/>
        </w:rPr>
        <w:t xml:space="preserve">(или) организации, с которыми руководитель и работники </w:t>
      </w:r>
      <w:r w:rsidR="00711064">
        <w:rPr>
          <w:rFonts w:ascii="Times New Roman" w:eastAsia="Times New Roman" w:hAnsi="Times New Roman" w:cs="Times New Roman"/>
          <w:sz w:val="26"/>
          <w:szCs w:val="26"/>
        </w:rPr>
        <w:t xml:space="preserve">МДОУ </w:t>
      </w:r>
      <w:r w:rsidRPr="00711064">
        <w:rPr>
          <w:rFonts w:ascii="Times New Roman" w:eastAsia="Times New Roman" w:hAnsi="Times New Roman" w:cs="Times New Roman"/>
          <w:sz w:val="26"/>
          <w:szCs w:val="26"/>
        </w:rPr>
        <w:t>либо члены их семей имеют личные связи или финансовые интересы;</w:t>
      </w:r>
    </w:p>
    <w:p w:rsidR="0029099F" w:rsidRPr="00711064" w:rsidRDefault="000A3ACD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 xml:space="preserve">представление гражданами при приеме на должности, включенные в Перечень должностей </w:t>
      </w:r>
      <w:r w:rsidR="00711064">
        <w:rPr>
          <w:rFonts w:ascii="Times New Roman" w:eastAsia="Times New Roman" w:hAnsi="Times New Roman" w:cs="Times New Roman"/>
          <w:sz w:val="26"/>
          <w:szCs w:val="26"/>
        </w:rPr>
        <w:t>М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 xml:space="preserve">ДОУ с высоким риском коррупционных проявлений,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(Приложение </w:t>
      </w:r>
      <w:r w:rsidRPr="00711064">
        <w:rPr>
          <w:rFonts w:ascii="Times New Roman" w:eastAsia="Times New Roman" w:hAnsi="Times New Roman" w:cs="Times New Roman"/>
          <w:sz w:val="26"/>
          <w:szCs w:val="26"/>
        </w:rPr>
        <w:t xml:space="preserve">1 к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Антикоррупционной политике),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декларации конфликта интересов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(Приложение 7 Антикоррупционной политики)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9099F" w:rsidRPr="00711064" w:rsidRDefault="000A3ACD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 xml:space="preserve">представление ежегодно работниками, замещающими должности, включенные в Перечень должностей </w:t>
      </w:r>
      <w:r w:rsidR="0092663A">
        <w:rPr>
          <w:rFonts w:ascii="Times New Roman" w:eastAsia="Times New Roman" w:hAnsi="Times New Roman" w:cs="Times New Roman"/>
          <w:sz w:val="26"/>
          <w:szCs w:val="26"/>
        </w:rPr>
        <w:t>М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ДОУ с высоким риском коррупционных проявлений, декларации конфликта интересов;</w:t>
      </w:r>
    </w:p>
    <w:p w:rsidR="0029099F" w:rsidRPr="00711064" w:rsidRDefault="000A3ACD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запрет на использование, а также передачу информации, которая составляет служебную или коммерческую тайну, для заключения сделок третьими лицами.</w:t>
      </w:r>
    </w:p>
    <w:p w:rsidR="0029099F" w:rsidRPr="00711064" w:rsidRDefault="000A3ACD" w:rsidP="000A3AC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В целях предотвращения конфликта интересов</w:t>
      </w:r>
      <w:r w:rsidR="0092663A">
        <w:rPr>
          <w:rFonts w:ascii="Times New Roman" w:eastAsia="Times New Roman" w:hAnsi="Times New Roman" w:cs="Times New Roman"/>
          <w:sz w:val="26"/>
          <w:szCs w:val="26"/>
        </w:rPr>
        <w:t xml:space="preserve"> руководитель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 xml:space="preserve"> и работники </w:t>
      </w:r>
      <w:r w:rsidR="0092663A">
        <w:rPr>
          <w:rFonts w:ascii="Times New Roman" w:eastAsia="Times New Roman" w:hAnsi="Times New Roman" w:cs="Times New Roman"/>
          <w:sz w:val="26"/>
          <w:szCs w:val="26"/>
        </w:rPr>
        <w:t xml:space="preserve">МДОУ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обязаны:</w:t>
      </w:r>
    </w:p>
    <w:p w:rsidR="0029099F" w:rsidRPr="00711064" w:rsidRDefault="000A3ACD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 xml:space="preserve">исполнять обязанности с учетом разграничения полномочий, установленных локальными нормативными актами </w:t>
      </w:r>
      <w:r w:rsidR="0092663A">
        <w:rPr>
          <w:rFonts w:ascii="Times New Roman" w:eastAsia="Times New Roman" w:hAnsi="Times New Roman" w:cs="Times New Roman"/>
          <w:sz w:val="26"/>
          <w:szCs w:val="26"/>
        </w:rPr>
        <w:t>МДОУ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9099F" w:rsidRPr="00711064" w:rsidRDefault="000A3ACD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 xml:space="preserve">соблюдать требования законодательства Российской Федерации, Устава </w:t>
      </w:r>
      <w:r>
        <w:rPr>
          <w:rFonts w:ascii="Times New Roman" w:eastAsia="Times New Roman" w:hAnsi="Times New Roman" w:cs="Times New Roman"/>
          <w:sz w:val="26"/>
          <w:szCs w:val="26"/>
        </w:rPr>
        <w:t>МДОУ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, локальных нормативных актов организации, настоящего Положения о конфликте интересов;</w:t>
      </w:r>
    </w:p>
    <w:p w:rsidR="0029099F" w:rsidRPr="00711064" w:rsidRDefault="000A3ACD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при принятии решений по кадровым, организационно-техническим, финансовым, материально-техническим вопросам, либо при подготовке проектов таких решений руководствоваться интересами</w:t>
      </w:r>
      <w:r w:rsidR="0092663A">
        <w:rPr>
          <w:rFonts w:ascii="Times New Roman" w:eastAsia="Times New Roman" w:hAnsi="Times New Roman" w:cs="Times New Roman"/>
          <w:sz w:val="26"/>
          <w:szCs w:val="26"/>
        </w:rPr>
        <w:t xml:space="preserve"> МДОУ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 xml:space="preserve"> без учета своих личных интересов, интересов своих родственников и друзей; </w:t>
      </w:r>
    </w:p>
    <w:p w:rsidR="0029099F" w:rsidRPr="00711064" w:rsidRDefault="000A3ACD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воздерживаться от совершения действий и принятия решений, которые могут привести к возникновению конфликтных ситуаций, в том ч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исле не получать материальной и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(или) иной выгоды в связи с осуществлением ими трудовых обязанностей;</w:t>
      </w:r>
    </w:p>
    <w:p w:rsidR="0029099F" w:rsidRPr="00711064" w:rsidRDefault="000A3ACD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известно, в письменной форме.</w:t>
      </w:r>
    </w:p>
    <w:p w:rsidR="0029099F" w:rsidRPr="00711064" w:rsidRDefault="000A3ACD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 xml:space="preserve">обеспечивать эффективность управления финансовыми, материальными и кадровыми ресурсами </w:t>
      </w:r>
      <w:r>
        <w:rPr>
          <w:rFonts w:ascii="Times New Roman" w:eastAsia="Times New Roman" w:hAnsi="Times New Roman" w:cs="Times New Roman"/>
          <w:sz w:val="26"/>
          <w:szCs w:val="26"/>
        </w:rPr>
        <w:t>МДОУ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9099F" w:rsidRPr="00711064" w:rsidRDefault="0092663A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 xml:space="preserve">исключить возможность вовлечения </w:t>
      </w:r>
      <w:r>
        <w:rPr>
          <w:rFonts w:ascii="Times New Roman" w:eastAsia="Times New Roman" w:hAnsi="Times New Roman" w:cs="Times New Roman"/>
          <w:sz w:val="26"/>
          <w:szCs w:val="26"/>
        </w:rPr>
        <w:t>МДОУ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, руководителя и работников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МДОУ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 xml:space="preserve"> в осуществление противоправной деятельности;</w:t>
      </w:r>
    </w:p>
    <w:p w:rsidR="0029099F" w:rsidRPr="00711064" w:rsidRDefault="0092663A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обеспечивать максимально возможную результативность при совершении сделок;</w:t>
      </w:r>
    </w:p>
    <w:p w:rsidR="0029099F" w:rsidRPr="00711064" w:rsidRDefault="0092663A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обеспечивать достоверность бухгалтерской отчетности и иной публикуемой информации;</w:t>
      </w:r>
    </w:p>
    <w:p w:rsidR="0029099F" w:rsidRPr="00711064" w:rsidRDefault="0092663A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своевременно рассматривать достоверность и объекти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вность негативной информации о МДОУ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в средствах массовой информации и иных источниках, осуществлять своевременное реагирование по каждому факту появления негативной или недостоверной информации;</w:t>
      </w:r>
    </w:p>
    <w:p w:rsidR="0029099F" w:rsidRPr="00711064" w:rsidRDefault="0092663A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соблюдать нормы делового общения и принципы профессиональной этики в соответствии с Кодексом этики и служебного поведения работник</w:t>
      </w:r>
      <w:r>
        <w:rPr>
          <w:rFonts w:ascii="Times New Roman" w:eastAsia="Times New Roman" w:hAnsi="Times New Roman" w:cs="Times New Roman"/>
          <w:sz w:val="26"/>
          <w:szCs w:val="26"/>
        </w:rPr>
        <w:t>ов МДОУ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9099F" w:rsidRPr="00711064" w:rsidRDefault="0092663A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предоставлять исчерпывающую информацию по вопросам, которые могут стать предметом конфликта интересов;</w:t>
      </w:r>
    </w:p>
    <w:p w:rsidR="0029099F" w:rsidRPr="00711064" w:rsidRDefault="0092663A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 xml:space="preserve">обеспечивать сохранность денежных средств и другого имущества </w:t>
      </w:r>
      <w:r>
        <w:rPr>
          <w:rFonts w:ascii="Times New Roman" w:eastAsia="Times New Roman" w:hAnsi="Times New Roman" w:cs="Times New Roman"/>
          <w:sz w:val="26"/>
          <w:szCs w:val="26"/>
        </w:rPr>
        <w:t>МДОУ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29099F" w:rsidRPr="00711064" w:rsidRDefault="0092663A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обеспечить своевременное выявление конфликтов интересов на самых ранних стадиях их развития и внимательное отношение к ним со стороны организации, руководителя организации и работников.</w:t>
      </w:r>
    </w:p>
    <w:p w:rsidR="0029099F" w:rsidRPr="00711064" w:rsidRDefault="0092663A" w:rsidP="0092663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7.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Урегулирование (устранение) конфликтов интересов осуществляется должностным лицом, ответственным за реализацию Антикоррупционной политики.</w:t>
      </w:r>
    </w:p>
    <w:p w:rsidR="0029099F" w:rsidRPr="00711064" w:rsidRDefault="0092663A" w:rsidP="0092663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8.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 xml:space="preserve">Работники должны без промедления сообщать о любых конфликтах интересов руководителю </w:t>
      </w:r>
      <w:r>
        <w:rPr>
          <w:rFonts w:ascii="Times New Roman" w:eastAsia="Times New Roman" w:hAnsi="Times New Roman" w:cs="Times New Roman"/>
          <w:sz w:val="26"/>
          <w:szCs w:val="26"/>
        </w:rPr>
        <w:t>МДОУ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 xml:space="preserve"> и должностному лицу, ответственному за реализацию Антикоррупционной политики, с указанием его сторон и сути, и до получения рекомендаций избегать любых отношений или действий, которые могут помешать принятию объективных и честных решений. Выбор приемлемых процедур и метода устранения конфликта интересов в каждом конкретном случае зависит от характера самого конфликта.</w:t>
      </w:r>
    </w:p>
    <w:p w:rsidR="0029099F" w:rsidRPr="00711064" w:rsidRDefault="005A7FEC" w:rsidP="0092663A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9</w:t>
      </w:r>
      <w:r w:rsidR="0092663A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Лицо, ответственное за реализацию Антикоррупционной политики, не позднее семи рабочих дней со дня поступления сообщения должно выдать работнику письменные рекомендации по разрешению конфликта интересов.</w:t>
      </w:r>
    </w:p>
    <w:p w:rsidR="0029099F" w:rsidRPr="00711064" w:rsidRDefault="005A7FEC" w:rsidP="0092663A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10.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Предотвращение или урегулирование конфликта интересов может состоять в:</w:t>
      </w:r>
    </w:p>
    <w:p w:rsidR="0029099F" w:rsidRPr="00711064" w:rsidRDefault="005A7FEC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29099F" w:rsidRPr="00711064" w:rsidRDefault="0029099F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1064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5A7FE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11064">
        <w:rPr>
          <w:rFonts w:ascii="Times New Roman" w:eastAsia="Times New Roman" w:hAnsi="Times New Roman" w:cs="Times New Roman"/>
          <w:sz w:val="26"/>
          <w:szCs w:val="26"/>
        </w:rPr>
        <w:t>добровольном отказе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29099F" w:rsidRPr="00711064" w:rsidRDefault="005A7FEC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пересмотре и изменении трудовых обязанностей работника;</w:t>
      </w:r>
    </w:p>
    <w:p w:rsidR="0029099F" w:rsidRPr="00711064" w:rsidRDefault="005A7FEC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– в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ременном отстранении работника от должности, если его личные интересы входят в противоречие с трудовыми обязанностями;</w:t>
      </w:r>
    </w:p>
    <w:p w:rsidR="0029099F" w:rsidRPr="00711064" w:rsidRDefault="005A7FEC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переводе работника на должность, предусматривающую выполнение трудовых обязанностей, не связанных с конфликтом интересов;</w:t>
      </w:r>
    </w:p>
    <w:p w:rsidR="0029099F" w:rsidRPr="00711064" w:rsidRDefault="005A7FEC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29099F" w:rsidRPr="00711064">
        <w:rPr>
          <w:rFonts w:ascii="Times New Roman" w:eastAsia="Times New Roman" w:hAnsi="Times New Roman" w:cs="Times New Roman"/>
          <w:sz w:val="26"/>
          <w:szCs w:val="26"/>
        </w:rPr>
        <w:t>передаче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29099F" w:rsidRPr="00711064" w:rsidRDefault="0029099F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1064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5A7FE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11064">
        <w:rPr>
          <w:rFonts w:ascii="Times New Roman" w:eastAsia="Times New Roman" w:hAnsi="Times New Roman" w:cs="Times New Roman"/>
          <w:sz w:val="26"/>
          <w:szCs w:val="26"/>
        </w:rPr>
        <w:t>отказе работника от своего личного интереса, порождающего конфликт с интересами организации;</w:t>
      </w:r>
    </w:p>
    <w:p w:rsidR="0029099F" w:rsidRPr="00711064" w:rsidRDefault="0029099F" w:rsidP="00711064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1064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5A7FE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11064">
        <w:rPr>
          <w:rFonts w:ascii="Times New Roman" w:eastAsia="Times New Roman" w:hAnsi="Times New Roman" w:cs="Times New Roman"/>
          <w:sz w:val="26"/>
          <w:szCs w:val="26"/>
        </w:rPr>
        <w:t>увольнении работника из организации по инициативе работника;</w:t>
      </w:r>
    </w:p>
    <w:p w:rsidR="000A197E" w:rsidRPr="005A7FEC" w:rsidRDefault="0029099F" w:rsidP="005A7FEC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11064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5A7FE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711064">
        <w:rPr>
          <w:rFonts w:ascii="Times New Roman" w:eastAsia="Times New Roman" w:hAnsi="Times New Roman" w:cs="Times New Roman"/>
          <w:sz w:val="26"/>
          <w:szCs w:val="26"/>
        </w:rPr>
        <w:t>увольнении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sectPr w:rsidR="000A197E" w:rsidRPr="005A7FEC" w:rsidSect="0092663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A6F0D"/>
    <w:multiLevelType w:val="multilevel"/>
    <w:tmpl w:val="0CECF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114D2D"/>
    <w:multiLevelType w:val="multilevel"/>
    <w:tmpl w:val="769A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9B78F7"/>
    <w:multiLevelType w:val="multilevel"/>
    <w:tmpl w:val="D0ACD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946373"/>
    <w:multiLevelType w:val="multilevel"/>
    <w:tmpl w:val="079E9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9099F"/>
    <w:rsid w:val="000A197E"/>
    <w:rsid w:val="000A3ACD"/>
    <w:rsid w:val="0029099F"/>
    <w:rsid w:val="005A7FEC"/>
    <w:rsid w:val="006C2792"/>
    <w:rsid w:val="00711064"/>
    <w:rsid w:val="0092663A"/>
    <w:rsid w:val="00C2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E58BBB-6F41-440C-AE6D-187CCFC53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 Горбунов</cp:lastModifiedBy>
  <cp:revision>6</cp:revision>
  <dcterms:created xsi:type="dcterms:W3CDTF">2018-04-18T12:30:00Z</dcterms:created>
  <dcterms:modified xsi:type="dcterms:W3CDTF">2018-06-04T09:20:00Z</dcterms:modified>
</cp:coreProperties>
</file>