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BD" w:rsidRPr="00C153BD" w:rsidRDefault="00C153BD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>Приложение 1</w:t>
      </w:r>
    </w:p>
    <w:p w:rsidR="00C153BD" w:rsidRPr="00C153BD" w:rsidRDefault="00C153BD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 w:rsidRPr="00C153BD">
        <w:rPr>
          <w:b w:val="0"/>
          <w:color w:val="000000"/>
          <w:sz w:val="26"/>
          <w:szCs w:val="26"/>
          <w:shd w:val="clear" w:color="auto" w:fill="FFFFFF"/>
        </w:rPr>
        <w:t xml:space="preserve">к </w:t>
      </w:r>
      <w:r w:rsidR="001E4CFA">
        <w:rPr>
          <w:b w:val="0"/>
          <w:color w:val="000000"/>
          <w:sz w:val="26"/>
          <w:szCs w:val="26"/>
          <w:shd w:val="clear" w:color="auto" w:fill="FFFFFF"/>
        </w:rPr>
        <w:t>«</w:t>
      </w:r>
      <w:r w:rsidRPr="00C153BD">
        <w:rPr>
          <w:b w:val="0"/>
          <w:color w:val="000000"/>
          <w:sz w:val="26"/>
          <w:szCs w:val="26"/>
          <w:shd w:val="clear" w:color="auto" w:fill="FFFFFF"/>
        </w:rPr>
        <w:t xml:space="preserve">Положению о комиссии </w:t>
      </w:r>
    </w:p>
    <w:p w:rsidR="00C153BD" w:rsidRPr="00C153BD" w:rsidRDefault="001E4CFA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>по противодействию коррупции»</w:t>
      </w:r>
    </w:p>
    <w:p w:rsidR="00C153BD" w:rsidRDefault="00C153BD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 w:rsidRPr="00C153BD">
        <w:rPr>
          <w:b w:val="0"/>
          <w:color w:val="000000"/>
          <w:sz w:val="26"/>
          <w:szCs w:val="26"/>
          <w:shd w:val="clear" w:color="auto" w:fill="FFFFFF"/>
        </w:rPr>
        <w:t>в МДОУ д/с №13 «Звездочка»</w:t>
      </w:r>
    </w:p>
    <w:p w:rsidR="002144D2" w:rsidRPr="002144D2" w:rsidRDefault="002144D2" w:rsidP="00C153BD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>с изм. согласно Приказу от 03.0</w:t>
      </w:r>
      <w:r w:rsidR="00045D75">
        <w:rPr>
          <w:b w:val="0"/>
          <w:color w:val="000000"/>
          <w:sz w:val="26"/>
          <w:szCs w:val="26"/>
          <w:shd w:val="clear" w:color="auto" w:fill="FFFFFF"/>
        </w:rPr>
        <w:t>9</w:t>
      </w:r>
      <w:r>
        <w:rPr>
          <w:b w:val="0"/>
          <w:color w:val="000000"/>
          <w:sz w:val="26"/>
          <w:szCs w:val="26"/>
          <w:shd w:val="clear" w:color="auto" w:fill="FFFFFF"/>
        </w:rPr>
        <w:t>.201</w:t>
      </w:r>
      <w:r w:rsidR="00045D75">
        <w:rPr>
          <w:b w:val="0"/>
          <w:color w:val="000000"/>
          <w:sz w:val="26"/>
          <w:szCs w:val="26"/>
          <w:shd w:val="clear" w:color="auto" w:fill="FFFFFF"/>
        </w:rPr>
        <w:t>8</w:t>
      </w:r>
      <w:r>
        <w:rPr>
          <w:b w:val="0"/>
          <w:color w:val="000000"/>
          <w:sz w:val="26"/>
          <w:szCs w:val="26"/>
          <w:shd w:val="clear" w:color="auto" w:fill="FFFFFF"/>
        </w:rPr>
        <w:t xml:space="preserve"> №</w:t>
      </w:r>
      <w:r>
        <w:rPr>
          <w:b w:val="0"/>
          <w:color w:val="000000"/>
          <w:sz w:val="26"/>
          <w:szCs w:val="26"/>
          <w:shd w:val="clear" w:color="auto" w:fill="FFFFFF"/>
          <w:lang w:val="en-US"/>
        </w:rPr>
        <w:t>III</w:t>
      </w:r>
      <w:r w:rsidRPr="00045D75">
        <w:rPr>
          <w:b w:val="0"/>
          <w:color w:val="000000"/>
          <w:sz w:val="26"/>
          <w:szCs w:val="26"/>
          <w:shd w:val="clear" w:color="auto" w:fill="FFFFFF"/>
        </w:rPr>
        <w:t>-</w:t>
      </w:r>
      <w:r w:rsidR="00045D75">
        <w:rPr>
          <w:b w:val="0"/>
          <w:color w:val="000000"/>
          <w:sz w:val="26"/>
          <w:szCs w:val="26"/>
          <w:shd w:val="clear" w:color="auto" w:fill="FFFFFF"/>
        </w:rPr>
        <w:t>35</w:t>
      </w:r>
      <w:bookmarkStart w:id="0" w:name="_GoBack"/>
      <w:bookmarkEnd w:id="0"/>
    </w:p>
    <w:p w:rsidR="00C1300F" w:rsidRPr="00C153BD" w:rsidRDefault="00C1300F" w:rsidP="00C1300F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6"/>
          <w:szCs w:val="26"/>
          <w:shd w:val="clear" w:color="auto" w:fill="FFFFFF"/>
        </w:rPr>
      </w:pPr>
    </w:p>
    <w:p w:rsidR="00C1300F" w:rsidRPr="00C1300F" w:rsidRDefault="00C1300F" w:rsidP="00C1300F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b w:val="0"/>
          <w:color w:val="000000"/>
          <w:sz w:val="28"/>
          <w:szCs w:val="28"/>
          <w:shd w:val="clear" w:color="auto" w:fill="FFFFFF"/>
        </w:rPr>
      </w:pPr>
    </w:p>
    <w:p w:rsidR="00C1300F" w:rsidRDefault="00D73F23" w:rsidP="002523FC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Состав комиссии</w:t>
      </w:r>
      <w:r w:rsidR="002523FC" w:rsidRPr="002523FC">
        <w:rPr>
          <w:color w:val="000000"/>
          <w:sz w:val="28"/>
          <w:szCs w:val="28"/>
        </w:rPr>
        <w:t xml:space="preserve"> по</w:t>
      </w:r>
      <w:r w:rsidR="00C1300F">
        <w:rPr>
          <w:color w:val="000000"/>
          <w:sz w:val="28"/>
          <w:szCs w:val="28"/>
        </w:rPr>
        <w:t xml:space="preserve"> противодействию коррупции,</w:t>
      </w:r>
      <w:r w:rsidR="002523FC" w:rsidRPr="002523FC">
        <w:rPr>
          <w:color w:val="000000"/>
          <w:sz w:val="28"/>
          <w:szCs w:val="28"/>
        </w:rPr>
        <w:t xml:space="preserve"> </w:t>
      </w:r>
    </w:p>
    <w:p w:rsidR="002523FC" w:rsidRPr="002523FC" w:rsidRDefault="002523FC" w:rsidP="002523FC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23FC">
        <w:rPr>
          <w:color w:val="000000"/>
          <w:sz w:val="28"/>
          <w:szCs w:val="28"/>
        </w:rPr>
        <w:t xml:space="preserve">соблюдению требований к служебному </w:t>
      </w:r>
    </w:p>
    <w:p w:rsidR="002523FC" w:rsidRPr="002523FC" w:rsidRDefault="002523FC" w:rsidP="00252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23FC">
        <w:rPr>
          <w:rFonts w:ascii="Times New Roman" w:hAnsi="Times New Roman"/>
          <w:b/>
          <w:color w:val="000000"/>
          <w:sz w:val="28"/>
          <w:szCs w:val="28"/>
        </w:rPr>
        <w:t xml:space="preserve">поведению работников и урегулированию конфликта интересов </w:t>
      </w:r>
    </w:p>
    <w:p w:rsidR="002523FC" w:rsidRDefault="00C153BD" w:rsidP="002523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2523FC" w:rsidRPr="002523FC">
        <w:rPr>
          <w:rFonts w:ascii="Times New Roman" w:hAnsi="Times New Roman"/>
          <w:b/>
          <w:bCs/>
          <w:sz w:val="28"/>
          <w:szCs w:val="28"/>
        </w:rPr>
        <w:t>МДОУ д/с №1</w:t>
      </w:r>
      <w:r w:rsidR="00D73F23">
        <w:rPr>
          <w:rFonts w:ascii="Times New Roman" w:hAnsi="Times New Roman"/>
          <w:b/>
          <w:bCs/>
          <w:sz w:val="28"/>
          <w:szCs w:val="28"/>
        </w:rPr>
        <w:t>3</w:t>
      </w:r>
      <w:r w:rsidR="002523FC" w:rsidRPr="002523F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73F23">
        <w:rPr>
          <w:rFonts w:ascii="Times New Roman" w:hAnsi="Times New Roman"/>
          <w:b/>
          <w:bCs/>
          <w:sz w:val="28"/>
          <w:szCs w:val="28"/>
        </w:rPr>
        <w:t>Звездочка</w:t>
      </w:r>
      <w:r w:rsidR="002523FC" w:rsidRPr="002523FC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7F1DBC" w:rsidRPr="002523FC" w:rsidRDefault="007F1DBC" w:rsidP="002523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3FC" w:rsidRDefault="002144D2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Белякова</w:t>
      </w:r>
      <w:r w:rsidR="002523FC" w:rsidRPr="002523FC">
        <w:rPr>
          <w:rFonts w:ascii="Times New Roman" w:hAnsi="Times New Roman" w:cs="Times New Roman"/>
          <w:sz w:val="28"/>
          <w:szCs w:val="28"/>
        </w:rPr>
        <w:t xml:space="preserve"> – </w:t>
      </w:r>
      <w:r w:rsidR="00C1300F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2523FC" w:rsidRPr="002523F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300F" w:rsidRPr="002523FC" w:rsidRDefault="00045D75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Горбунова</w:t>
      </w:r>
      <w:r w:rsidR="00C1300F">
        <w:rPr>
          <w:rFonts w:ascii="Times New Roman" w:hAnsi="Times New Roman" w:cs="Times New Roman"/>
          <w:sz w:val="28"/>
          <w:szCs w:val="28"/>
        </w:rPr>
        <w:t xml:space="preserve"> – заместитель председателя,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2523FC" w:rsidRPr="002523FC" w:rsidRDefault="00C1300F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комиссии,</w:t>
      </w:r>
      <w:r w:rsidR="002523FC" w:rsidRPr="002523F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523FC" w:rsidRPr="002523FC" w:rsidRDefault="00C1300F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О.А. </w:t>
      </w:r>
      <w:r w:rsidR="002523FC" w:rsidRPr="002523FC">
        <w:rPr>
          <w:rFonts w:ascii="Times New Roman" w:hAnsi="Times New Roman" w:cs="Times New Roman"/>
          <w:sz w:val="28"/>
          <w:szCs w:val="28"/>
        </w:rPr>
        <w:t>–</w:t>
      </w:r>
      <w:r w:rsidR="0025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комиссии, завхоз</w:t>
      </w:r>
    </w:p>
    <w:p w:rsidR="002523FC" w:rsidRPr="002523FC" w:rsidRDefault="00C1300F" w:rsidP="0025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Кубышкина О.В. </w:t>
      </w:r>
      <w:r w:rsidR="002523FC" w:rsidRPr="002523FC">
        <w:rPr>
          <w:rFonts w:ascii="Times New Roman" w:hAnsi="Times New Roman" w:cs="Times New Roman"/>
          <w:sz w:val="28"/>
          <w:szCs w:val="28"/>
        </w:rPr>
        <w:t>–</w:t>
      </w:r>
      <w:r w:rsidR="0025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комиссии, воспитатель.</w:t>
      </w:r>
    </w:p>
    <w:p w:rsidR="002523FC" w:rsidRPr="002523FC" w:rsidRDefault="002523FC" w:rsidP="00252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3FC" w:rsidRPr="0025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2D61"/>
    <w:multiLevelType w:val="hybridMultilevel"/>
    <w:tmpl w:val="7E6ED76A"/>
    <w:lvl w:ilvl="0" w:tplc="FEA82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FC"/>
    <w:rsid w:val="00045D75"/>
    <w:rsid w:val="001E4CFA"/>
    <w:rsid w:val="002144D2"/>
    <w:rsid w:val="002523FC"/>
    <w:rsid w:val="007F1DBC"/>
    <w:rsid w:val="00C1300F"/>
    <w:rsid w:val="00C153BD"/>
    <w:rsid w:val="00D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9F2E"/>
  <w15:docId w15:val="{79D350A0-174E-4BE5-A5B7-DC53B48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3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Горбунова</cp:lastModifiedBy>
  <cp:revision>8</cp:revision>
  <cp:lastPrinted>2019-04-18T12:46:00Z</cp:lastPrinted>
  <dcterms:created xsi:type="dcterms:W3CDTF">2018-04-18T11:58:00Z</dcterms:created>
  <dcterms:modified xsi:type="dcterms:W3CDTF">2019-04-18T12:46:00Z</dcterms:modified>
</cp:coreProperties>
</file>