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CF591" w14:textId="77777777" w:rsidR="00DD0F8F" w:rsidRPr="008F5C87" w:rsidRDefault="00DD0F8F" w:rsidP="00DD0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87">
        <w:rPr>
          <w:rFonts w:ascii="Times New Roman" w:hAnsi="Times New Roman" w:cs="Times New Roman"/>
          <w:b/>
          <w:sz w:val="28"/>
          <w:szCs w:val="28"/>
        </w:rPr>
        <w:t>Материалы для родителей</w:t>
      </w:r>
    </w:p>
    <w:p w14:paraId="6BA95884" w14:textId="77777777" w:rsidR="00DD0F8F" w:rsidRPr="00167D89" w:rsidRDefault="00DD0F8F" w:rsidP="00DD0F8F">
      <w:pPr>
        <w:pStyle w:val="a3"/>
        <w:spacing w:before="0" w:beforeAutospacing="0" w:after="0" w:afterAutospacing="0" w:line="276" w:lineRule="auto"/>
        <w:ind w:firstLine="567"/>
        <w:rPr>
          <w:b/>
          <w:bCs/>
        </w:rPr>
      </w:pPr>
      <w:r w:rsidRPr="00167D89">
        <w:rPr>
          <w:b/>
          <w:bCs/>
        </w:rPr>
        <w:t>Взаимодействие детского сада с семьями воспитанников по вопросу гендерного воспитания</w:t>
      </w:r>
      <w:r>
        <w:rPr>
          <w:b/>
          <w:bCs/>
        </w:rPr>
        <w:t>.</w:t>
      </w:r>
    </w:p>
    <w:p w14:paraId="5AB5BFA2" w14:textId="77777777" w:rsidR="00DD0F8F" w:rsidRPr="00167D89" w:rsidRDefault="00DD0F8F" w:rsidP="00DD0F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</w:t>
      </w:r>
    </w:p>
    <w:p w14:paraId="62C66736" w14:textId="08C051E3" w:rsidR="00DD0F8F" w:rsidRDefault="00DD0F8F" w:rsidP="00DD0F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Основные формы работы с родителями воспитанников, использование которых позволяет педагогам успешно реализовать ООП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89">
        <w:rPr>
          <w:rFonts w:ascii="Times New Roman" w:hAnsi="Times New Roman" w:cs="Times New Roman"/>
          <w:sz w:val="24"/>
          <w:szCs w:val="24"/>
        </w:rPr>
        <w:t>по вопросу гендерного воспитания: вст</w:t>
      </w:r>
      <w:r>
        <w:rPr>
          <w:rFonts w:ascii="Times New Roman" w:hAnsi="Times New Roman" w:cs="Times New Roman"/>
          <w:sz w:val="24"/>
          <w:szCs w:val="24"/>
        </w:rPr>
        <w:t>речи в родительском клубе «Семья</w:t>
      </w:r>
      <w:r w:rsidRPr="00167D89">
        <w:rPr>
          <w:rFonts w:ascii="Times New Roman" w:hAnsi="Times New Roman" w:cs="Times New Roman"/>
          <w:sz w:val="24"/>
          <w:szCs w:val="24"/>
        </w:rPr>
        <w:t xml:space="preserve">» по теме «Девочки и мальчики в детском саду», художественно-творческий проект «Мир в твоем окне»; родительское собрание «Влияние средств массовой информации на формирование гендерного воспитания в детском саду»; консультации с презентациями, беседы, наглядная информация по таким темам как: «Мальчики и девочки – любить по-разному, воспитывать по разному», «Мир движений мальчиков и девочек», «Как и во что играют мальчики и девочки» и др.; проектная деятельность «Птица семейного счастья». В группах оформлены фотогазеты «Наши замечательные мальчики», «Я и моя мама», «Моя дружная семейка», «Играют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89">
        <w:rPr>
          <w:rFonts w:ascii="Times New Roman" w:hAnsi="Times New Roman" w:cs="Times New Roman"/>
          <w:sz w:val="24"/>
          <w:szCs w:val="24"/>
        </w:rPr>
        <w:t xml:space="preserve"> мальчики, играют – девочки», «Один день из жизни группы». Проведены выставки творческих семейных работ среди родителей «Папины руки не знают скуки», «Золотые руки моей мамы». Совместно с родителями в ДОУ проводятся культурно-досуговые мероприятия: «Не страшны преграды, если мама рядом», «Папа может все, что угодно», «Рыцарский турнир», «Вперёд, мальчишки», спортивные праздники.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9EB2" w14:textId="77777777" w:rsidR="00DD0F8F" w:rsidRDefault="00DD0F8F" w:rsidP="00DD0F8F">
      <w:pPr>
        <w:spacing w:after="0"/>
        <w:ind w:firstLine="2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2A38358" w14:textId="55122790" w:rsidR="00DD0F8F" w:rsidRPr="00167D89" w:rsidRDefault="00DD0F8F" w:rsidP="00DD0F8F">
      <w:pPr>
        <w:spacing w:after="0"/>
        <w:ind w:firstLine="2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D89">
        <w:rPr>
          <w:rStyle w:val="a4"/>
          <w:rFonts w:ascii="Times New Roman" w:hAnsi="Times New Roman" w:cs="Times New Roman"/>
          <w:sz w:val="24"/>
          <w:szCs w:val="24"/>
        </w:rPr>
        <w:t>Консультация для родителей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Pr="00167D89">
        <w:rPr>
          <w:rStyle w:val="a4"/>
          <w:rFonts w:ascii="Times New Roman" w:hAnsi="Times New Roman" w:cs="Times New Roman"/>
          <w:sz w:val="24"/>
          <w:szCs w:val="24"/>
        </w:rPr>
        <w:t>Мальчики и девочки. Стереотипы воспитания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14:paraId="25F28A55" w14:textId="77777777" w:rsidR="00DD0F8F" w:rsidRPr="00167D89" w:rsidRDefault="00DD0F8F" w:rsidP="00DD0F8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67D89">
        <w:rPr>
          <w:color w:val="000000"/>
        </w:rPr>
        <w:t>Верны ли распространенные представления об отличиях в психологических особенностях мальчиков и девочек?</w:t>
      </w:r>
    </w:p>
    <w:p w14:paraId="64B19DAB" w14:textId="77777777" w:rsidR="00DD0F8F" w:rsidRPr="00167D89" w:rsidRDefault="00DD0F8F" w:rsidP="00DD0F8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67D89">
        <w:rPr>
          <w:color w:val="000000"/>
        </w:rPr>
        <w:t>Французские психологи составили тест, который поможет вам проверить, насколько ваши представления о различиях мальчиков и девочек соответствуют действительности.</w:t>
      </w:r>
    </w:p>
    <w:p w14:paraId="0CFA8B35" w14:textId="77777777" w:rsidR="00DD0F8F" w:rsidRPr="00167D89" w:rsidRDefault="00DD0F8F" w:rsidP="00DD0F8F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67D89">
        <w:rPr>
          <w:color w:val="000000"/>
        </w:rPr>
        <w:t>Вам предлагаются 20 утверждений. Вы можете либо согласиться, либо не согласиться с каждым из этих утверждений. Затем сопоставьте свои ответы с правильными и решите, насколько ваше мнение совпадает с данными психологических исследований.</w:t>
      </w:r>
    </w:p>
    <w:p w14:paraId="02BB1AD1" w14:textId="77777777" w:rsidR="00DD0F8F" w:rsidRPr="00167D89" w:rsidRDefault="00DD0F8F" w:rsidP="00DD0F8F">
      <w:pPr>
        <w:pStyle w:val="titlemain2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D89">
        <w:rPr>
          <w:rFonts w:ascii="Times New Roman" w:hAnsi="Times New Roman" w:cs="Times New Roman"/>
          <w:color w:val="auto"/>
          <w:sz w:val="24"/>
          <w:szCs w:val="24"/>
        </w:rPr>
        <w:t>Что думаете вы?</w:t>
      </w:r>
    </w:p>
    <w:p w14:paraId="5F007DFE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Девочки более послушны, чем мальчики.</w:t>
      </w:r>
    </w:p>
    <w:p w14:paraId="30EE70B6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Девочки лучше относятся к природе.</w:t>
      </w:r>
    </w:p>
    <w:p w14:paraId="4666D520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Мальчики лучше могут оценить сложное положение и мыслят более логически.</w:t>
      </w:r>
    </w:p>
    <w:p w14:paraId="720B12C0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Мальчики испытывают большее желание отличиться.</w:t>
      </w:r>
    </w:p>
    <w:p w14:paraId="2DDB3FB2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Мальчики более одарены в математике.</w:t>
      </w:r>
    </w:p>
    <w:p w14:paraId="4F275187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Девочки более чувствительны к атмосфере, в которой они живут, тяжелее переносят боль, страдание.</w:t>
      </w:r>
    </w:p>
    <w:p w14:paraId="326F74EC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Девочки умеют лучше выразить свои мысли.</w:t>
      </w:r>
    </w:p>
    <w:p w14:paraId="78E54325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У мальчиков лучше зрительная память, а у девочек - слуховая.</w:t>
      </w:r>
    </w:p>
    <w:p w14:paraId="0E4DD23D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Мальчики лучше ориентируются в пространстве.</w:t>
      </w:r>
    </w:p>
    <w:p w14:paraId="5A8721EF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Мальчики агрессивнее.</w:t>
      </w:r>
    </w:p>
    <w:p w14:paraId="0D2DBB5F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 менее активны.</w:t>
      </w:r>
    </w:p>
    <w:p w14:paraId="2E79F46B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 более общительны, отдают предпочтение большой компании, а не узкому кругу друзей.</w:t>
      </w:r>
    </w:p>
    <w:p w14:paraId="17A27C99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 более ласковы.</w:t>
      </w:r>
    </w:p>
    <w:p w14:paraId="4F92B73F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 легче подпадают под чужое влияние.</w:t>
      </w:r>
    </w:p>
    <w:p w14:paraId="4A8CD888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lastRenderedPageBreak/>
        <w:t xml:space="preserve"> Мальчики более предприимчивы.</w:t>
      </w:r>
    </w:p>
    <w:p w14:paraId="185BC1C9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 более трусливы.</w:t>
      </w:r>
    </w:p>
    <w:p w14:paraId="1325F079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 чаще страдают от комплекса неполноценности.</w:t>
      </w:r>
    </w:p>
    <w:p w14:paraId="31870B21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 реже соперничают между собой.</w:t>
      </w:r>
    </w:p>
    <w:p w14:paraId="24C2BB2B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Мальчикам более важно заявить о себе, продемонстрировать свои способности.</w:t>
      </w:r>
    </w:p>
    <w:p w14:paraId="5D9333B7" w14:textId="77777777" w:rsidR="00DD0F8F" w:rsidRPr="00167D89" w:rsidRDefault="00DD0F8F" w:rsidP="00DD0F8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У мальчиков больше склонность к творческой работе, в то время как девочки лучше справляются с монотонным трудом.</w:t>
      </w:r>
    </w:p>
    <w:p w14:paraId="7333DE2D" w14:textId="77777777" w:rsidR="00DD0F8F" w:rsidRPr="00167D89" w:rsidRDefault="00DD0F8F" w:rsidP="00DD0F8F">
      <w:pPr>
        <w:pStyle w:val="titlemain2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D89">
        <w:rPr>
          <w:rFonts w:ascii="Times New Roman" w:hAnsi="Times New Roman" w:cs="Times New Roman"/>
          <w:color w:val="auto"/>
          <w:sz w:val="24"/>
          <w:szCs w:val="24"/>
        </w:rPr>
        <w:t>А как на самом деле?</w:t>
      </w:r>
    </w:p>
    <w:p w14:paraId="27DF575D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В раннем детстве девочки действительно более послушны.</w:t>
      </w:r>
    </w:p>
    <w:p w14:paraId="3E275DBB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Пока не установлено ничего, что давало бы повод утверждать, что девочки по своей природе более склонны заботиться о больных и слабых животных, растениях. Разве что в возрасте шести - девяти лет.</w:t>
      </w:r>
    </w:p>
    <w:p w14:paraId="0743ABB3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Это не так. Девочки могут решать сложные задачи и проблемы не хуже мальчиков.</w:t>
      </w:r>
    </w:p>
    <w:p w14:paraId="4A1EA08F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До 10-12 лет девочки развиваются быстрее (и поэтому иногда стремятся выделиться, отличиться от своих сверстников). Но позднее девочки более целенаправленны, они больше, чем мальчики, думают о будущем.</w:t>
      </w:r>
    </w:p>
    <w:p w14:paraId="14026013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Девочки и мальчики одарены одинаково, все зависит от того, как мы ориентируем их. Хотя считается, что в математике мальчики проявляют себя лучше. Но когда мы избавимся от этого предрассудка, то не заметим большой разницы.</w:t>
      </w:r>
    </w:p>
    <w:p w14:paraId="3A2C6F60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Напротив, мальчики легче поддаются влиянию среды и поэтому сильнее переживают разлуку с родителями. Мальчики более чувствительны к боли, страданию. Они лишь внешне делают вид, что им не больно, поскольку с самого начала их учат, что мужчины не должны плакать.</w:t>
      </w:r>
    </w:p>
    <w:p w14:paraId="55B991BC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До 10-13 лет разница незначительна, затем в большинстве случаев девочки в устном и письменном виде высказывают свои мысли более четко, чем мальчики.</w:t>
      </w:r>
    </w:p>
    <w:p w14:paraId="4B18CDA9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Исследования показали, что на протяжении всей жизни эта способность у мальчиков и девочек одинакова. Если и есть разница, то только индивидуальная.</w:t>
      </w:r>
    </w:p>
    <w:p w14:paraId="1196A99C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>До наступления половой зрелости разницы нет, после этого мальчики лучше ориентируются в пространстве. С годами разница усиливается. Исключения только подтверждают правила.</w:t>
      </w:r>
    </w:p>
    <w:p w14:paraId="5BF577A6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Мальчики становятся агрессивными в самом раннем возрасте, в два-три года, когда начинается формирование устойчивых черт личности.</w:t>
      </w:r>
    </w:p>
    <w:p w14:paraId="72FBFB0F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Не установлена разница в активности мальчиков и девочек. Лишь в детские годы мальчики проявляют ее более шумно и очевидно (в драках, например). В то же время девочки не столь шумливы, но не менее целенаправленны.</w:t>
      </w:r>
    </w:p>
    <w:p w14:paraId="47DB73E5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Девочки, как правило, большой компании предпочитают общение с одной-двумя подругами. В более крупные группы собираются именно мальчики. Это положение сохраняется, когда они вырастают, поэтому-то мальчики более склонны к коллективным играм.</w:t>
      </w:r>
    </w:p>
    <w:p w14:paraId="48FA055D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До определенного возраста между мальчиками и девочками в этом нет разницы, и мальчики в определенный период требуют ласкового обращения.</w:t>
      </w:r>
    </w:p>
    <w:p w14:paraId="3AAC8D36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Напротив, мальчики склонны скорее принимать на веру мнение компании, при их воспитании это надо непременно иметь в виду. Девочки обычно придерживаются своего мнения.</w:t>
      </w:r>
    </w:p>
    <w:p w14:paraId="08B234F3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В этом качестве до определенного возраста у мальчиков и у девочек нет разницы. Позднее более сообразительными и активными становятся девочки. А в период полового созревания они уступают в этом юношам. Быть может, сознательно.</w:t>
      </w:r>
    </w:p>
    <w:p w14:paraId="37A60A12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lastRenderedPageBreak/>
        <w:t xml:space="preserve"> Девочки не так трусливы на самом деле, как многим кажется. В действительности они могут быть сильнее и решительнее мальчиков, легче преодолевают страх.</w:t>
      </w:r>
    </w:p>
    <w:p w14:paraId="77DD2C6D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Не больше мальчиков. Девочки лучше вооружены по отношению к сложным житейским ситуациям, умеют быстрее приспособиться. В большинстве случаев они более самостоятельны.</w:t>
      </w:r>
    </w:p>
    <w:p w14:paraId="7AFE5445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В этом отношении ни у кого нет преимущества. Все зависит от личности. Соперничать и мериться силами друг с другом могут и мальчики, и девочки.</w:t>
      </w:r>
    </w:p>
    <w:p w14:paraId="09F3D2E1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Нет. Мальчики легче подчиняются сильным личностям и компаниям сверстников, девочки же чаще стоят на своем. Они более самоуверенны.</w:t>
      </w:r>
    </w:p>
    <w:p w14:paraId="69EDC64C" w14:textId="77777777" w:rsidR="00DD0F8F" w:rsidRPr="00167D89" w:rsidRDefault="00DD0F8F" w:rsidP="00DD0F8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167D89">
        <w:rPr>
          <w:color w:val="000000"/>
        </w:rPr>
        <w:t xml:space="preserve"> В этом нет разницы между мальчиками и девочками. У кого-то больше творческих способностей, у кого-то меньше, пол здесь не имеет значения.</w:t>
      </w:r>
    </w:p>
    <w:p w14:paraId="61DD332A" w14:textId="77777777" w:rsidR="00DD0F8F" w:rsidRPr="00167D89" w:rsidRDefault="00DD0F8F" w:rsidP="00DD0F8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00BF20" w14:textId="77777777" w:rsidR="00DD0F8F" w:rsidRDefault="00DD0F8F" w:rsidP="00DD0F8F">
      <w:pPr>
        <w:pStyle w:val="a3"/>
        <w:spacing w:after="0" w:afterAutospacing="0" w:line="276" w:lineRule="auto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Рекомендации для родителей и для педагогов.</w:t>
      </w:r>
    </w:p>
    <w:p w14:paraId="7DB12BE7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14:paraId="10EE31BC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Не забывайте, что мальчики и д</w:t>
      </w:r>
      <w:r>
        <w:t>евочки по-разному видят, слышат</w:t>
      </w:r>
      <w:r w:rsidRPr="00167D89">
        <w:t>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14:paraId="1CF6B3AB" w14:textId="77777777" w:rsidR="00DD0F8F" w:rsidRPr="00167D89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Помните, что</w:t>
      </w:r>
      <w:r>
        <w:t>,</w:t>
      </w:r>
      <w:r w:rsidRPr="00167D89">
        <w:t xml:space="preserve">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14:paraId="3F576DB4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Не переусердствуйте, требуя от мальчиков аккуратности и тщательности выполнения вашего задания.</w:t>
      </w:r>
    </w:p>
    <w:p w14:paraId="18187047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принял решение, пусть даже наделав ошибок.</w:t>
      </w:r>
    </w:p>
    <w:p w14:paraId="7C981E1E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С девочками, если им трудно, надо вместе, до начала работы, разобрать принцип выполнения задани</w:t>
      </w:r>
      <w:r>
        <w:t xml:space="preserve">я, что и как </w:t>
      </w:r>
      <w:r w:rsidRPr="00167D89">
        <w:t>надо сделать. Вместе с тем, девочек надо постепенно учить действовать самостоятельно, а не только по заранее известным схемам (работу по дому организовать точно</w:t>
      </w:r>
      <w:r>
        <w:t>,</w:t>
      </w:r>
      <w:r w:rsidRPr="00167D89">
        <w:t xml:space="preserve">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14:paraId="72C86C4B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Не забывайте не только рассказывать, но и показывать. Особенно это важно для мальчиков.</w:t>
      </w:r>
    </w:p>
    <w:p w14:paraId="0DEF5BC8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Никогда не ругайте ребенка обидными словами за неспособность что-то понять или сделать, глядя на него при этом с высоты своего приоритета. Это сейчас он знает и умеет хуже вас. Придет время, и, по крайней мере в каких-то областях, он будет знать и уметь больше вас. А если тогда он повторит в ваш адрес те же слова, что сейчас говорите ему вы?</w:t>
      </w:r>
    </w:p>
    <w:p w14:paraId="32A0B5BD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</w:t>
      </w:r>
    </w:p>
    <w:p w14:paraId="5A68E255" w14:textId="77777777" w:rsidR="00DD0F8F" w:rsidRPr="00167D89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lastRenderedPageBreak/>
        <w:t>Помните, что мы часто недооцениваем эмоциональную чувствительность и тревожность мальчиков. 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14:paraId="04BFCC72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Если вам надо отругать девочку, не спешите высказывать свое отношение к ней – бурная эмоциональная реакция помешает ей понять, за что ее ругают. Сначала разберите, в чем ее ошибка.</w:t>
      </w:r>
    </w:p>
    <w:p w14:paraId="4D12E4AA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родитель, а не он. К сожалению, мы любим тех, кого умеем научить</w:t>
      </w:r>
      <w:r>
        <w:t>.</w:t>
      </w:r>
    </w:p>
    <w:p w14:paraId="68DB30E3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Помните: для ребенка чего-то не уметь, чего-то не знать -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14:paraId="3BEF5A38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Признайте за ребенком право на индивидуальность, право быть другим.</w:t>
      </w:r>
    </w:p>
    <w:p w14:paraId="6864E371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 xml:space="preserve">Для успешного воспитания мы должны превратить свои требования в </w:t>
      </w:r>
      <w:r>
        <w:t>желания</w:t>
      </w:r>
      <w:r w:rsidRPr="00167D89">
        <w:t xml:space="preserve"> ребенка.</w:t>
      </w:r>
      <w:r w:rsidRPr="009E3EFF">
        <w:t xml:space="preserve"> </w:t>
      </w:r>
    </w:p>
    <w:p w14:paraId="017662BC" w14:textId="77777777" w:rsidR="00DD0F8F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Осознание гендерной идентичности детьми дошкольного возраста не происходит само по себе. Понятие принадлежности к тому или иному полу у ребенка формируется благодаря воспитанию, которое он получает в семье и детском саду</w:t>
      </w:r>
    </w:p>
    <w:p w14:paraId="35B6835D" w14:textId="77777777" w:rsidR="00DD0F8F" w:rsidRPr="00167D89" w:rsidRDefault="00DD0F8F" w:rsidP="00DD0F8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</w:pPr>
      <w:r w:rsidRPr="00167D89">
        <w:t>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заповедью сделайте – “не навреди!”</w:t>
      </w:r>
    </w:p>
    <w:p w14:paraId="35DA620D" w14:textId="77777777" w:rsidR="00DD0F8F" w:rsidRDefault="00DD0F8F" w:rsidP="00DD0F8F">
      <w:pPr>
        <w:jc w:val="center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</w:p>
    <w:p w14:paraId="15F054CE" w14:textId="77777777" w:rsidR="00DD0F8F" w:rsidRPr="00A83D03" w:rsidRDefault="00DD0F8F" w:rsidP="00DD0F8F">
      <w:pPr>
        <w:spacing w:after="0"/>
        <w:jc w:val="center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83D03">
        <w:rPr>
          <w:rStyle w:val="a4"/>
          <w:rFonts w:ascii="Times New Roman" w:hAnsi="Times New Roman" w:cs="Times New Roman"/>
          <w:iCs/>
          <w:sz w:val="24"/>
          <w:szCs w:val="24"/>
        </w:rPr>
        <w:t>Стендовая информация для родителей и педагогов</w:t>
      </w:r>
    </w:p>
    <w:p w14:paraId="3FF232A3" w14:textId="77777777" w:rsidR="00DD0F8F" w:rsidRPr="00A83D03" w:rsidRDefault="00DD0F8F" w:rsidP="00DD0F8F">
      <w:pPr>
        <w:spacing w:after="0"/>
        <w:jc w:val="center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83D03">
        <w:rPr>
          <w:rStyle w:val="a4"/>
          <w:rFonts w:ascii="Times New Roman" w:hAnsi="Times New Roman" w:cs="Times New Roman"/>
          <w:iCs/>
          <w:sz w:val="24"/>
          <w:szCs w:val="24"/>
        </w:rPr>
        <w:t>«Мальчики и девочки»</w:t>
      </w:r>
    </w:p>
    <w:p w14:paraId="498D5BD9" w14:textId="77777777" w:rsidR="00DD0F8F" w:rsidRDefault="00DD0F8F" w:rsidP="00DD0F8F">
      <w:pPr>
        <w:spacing w:after="0"/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A83D03">
        <w:rPr>
          <w:rStyle w:val="a4"/>
          <w:rFonts w:ascii="Times New Roman" w:hAnsi="Times New Roman" w:cs="Times New Roman"/>
          <w:iCs/>
          <w:sz w:val="24"/>
          <w:szCs w:val="24"/>
        </w:rPr>
        <w:t>Особенности развития мальчиков:</w:t>
      </w:r>
    </w:p>
    <w:p w14:paraId="4F097C5B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У мальчиков лучше развито правое полушарие, участвующее в распознавании и анализе зрительных и музыкальных образов, формы и структуры предметов, в сознательной ориентации в пространстве</w:t>
      </w:r>
    </w:p>
    <w:p w14:paraId="39F497CF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У мальчиков в дыхании задействованы мышцы брюшного пресса.</w:t>
      </w:r>
    </w:p>
    <w:p w14:paraId="7770B77D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Здоровье слабее. Организм хуже сопротивляется болезням. Многие болезни переносятся тяжелее.</w:t>
      </w:r>
    </w:p>
    <w:p w14:paraId="3A3C27B4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Физически сильнее.</w:t>
      </w:r>
    </w:p>
    <w:p w14:paraId="30CBF072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Ориентируются на дальнее зрение.</w:t>
      </w:r>
    </w:p>
    <w:p w14:paraId="1AD406E7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Более подвижны, менее усидчивы, т.к. потребность в движении выше в 4 – 6 раз. В 9 раз чаще страдают от с</w:t>
      </w:r>
      <w:r>
        <w:rPr>
          <w:rFonts w:ascii="Times New Roman" w:hAnsi="Times New Roman" w:cs="Times New Roman"/>
          <w:sz w:val="24"/>
          <w:szCs w:val="24"/>
        </w:rPr>
        <w:t xml:space="preserve">обственной </w:t>
      </w:r>
      <w:r w:rsidRPr="00167D89">
        <w:rPr>
          <w:rFonts w:ascii="Times New Roman" w:hAnsi="Times New Roman" w:cs="Times New Roman"/>
          <w:sz w:val="24"/>
          <w:szCs w:val="24"/>
        </w:rPr>
        <w:t>гиперактивности.</w:t>
      </w:r>
    </w:p>
    <w:p w14:paraId="53199C51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Смелее.</w:t>
      </w:r>
    </w:p>
    <w:p w14:paraId="188EA572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Труднее обрабатывают информацию, полученную разными полушариями.</w:t>
      </w:r>
    </w:p>
    <w:p w14:paraId="336DCDF9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У мальчиков по величине больше легкие.</w:t>
      </w:r>
    </w:p>
    <w:p w14:paraId="16838ED8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- Крови на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167D89">
        <w:rPr>
          <w:rFonts w:ascii="Times New Roman" w:hAnsi="Times New Roman" w:cs="Times New Roman"/>
          <w:sz w:val="24"/>
          <w:szCs w:val="24"/>
        </w:rPr>
        <w:t xml:space="preserve"> литра больше, чем у девочек.</w:t>
      </w:r>
    </w:p>
    <w:p w14:paraId="500BAF96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Используют в рисунке меньшее количество цветов. Их цветовая гамма менее насыщенная.</w:t>
      </w:r>
    </w:p>
    <w:p w14:paraId="6B5BF364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Себя зачастую изображают на фоне машин.</w:t>
      </w:r>
    </w:p>
    <w:p w14:paraId="419544BB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167D89">
        <w:rPr>
          <w:rFonts w:ascii="Times New Roman" w:hAnsi="Times New Roman" w:cs="Times New Roman"/>
          <w:sz w:val="24"/>
          <w:szCs w:val="24"/>
        </w:rPr>
        <w:t>ольше внимания при рассказе уделяют действиям. Рассказы отличаются незавершённостью, простотой изложения, традиционностью сюжета.</w:t>
      </w:r>
    </w:p>
    <w:p w14:paraId="167A8816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lastRenderedPageBreak/>
        <w:t>- Более самостоятельны в суждениях, ценят динамические моменты.</w:t>
      </w:r>
    </w:p>
    <w:p w14:paraId="75C378C6" w14:textId="77777777" w:rsidR="00DD0F8F" w:rsidRDefault="00DD0F8F" w:rsidP="00DD0F8F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167D89">
        <w:rPr>
          <w:rStyle w:val="a4"/>
          <w:rFonts w:ascii="Times New Roman" w:hAnsi="Times New Roman" w:cs="Times New Roman"/>
          <w:sz w:val="24"/>
          <w:szCs w:val="24"/>
        </w:rPr>
        <w:t xml:space="preserve">Психологическое </w:t>
      </w:r>
      <w:r>
        <w:rPr>
          <w:rStyle w:val="a4"/>
          <w:rFonts w:ascii="Times New Roman" w:hAnsi="Times New Roman" w:cs="Times New Roman"/>
          <w:sz w:val="24"/>
          <w:szCs w:val="24"/>
        </w:rPr>
        <w:t>развитие м</w:t>
      </w:r>
      <w:r w:rsidRPr="00167D89">
        <w:rPr>
          <w:rStyle w:val="a4"/>
          <w:rFonts w:ascii="Times New Roman" w:hAnsi="Times New Roman" w:cs="Times New Roman"/>
          <w:sz w:val="24"/>
          <w:szCs w:val="24"/>
        </w:rPr>
        <w:t>альч</w:t>
      </w:r>
      <w:r>
        <w:rPr>
          <w:rStyle w:val="a4"/>
          <w:rFonts w:ascii="Times New Roman" w:hAnsi="Times New Roman" w:cs="Times New Roman"/>
          <w:sz w:val="24"/>
          <w:szCs w:val="24"/>
        </w:rPr>
        <w:t>иков:</w:t>
      </w:r>
    </w:p>
    <w:p w14:paraId="66FD3A64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- Хорошо запоминают </w:t>
      </w:r>
      <w:proofErr w:type="gramStart"/>
      <w:r w:rsidRPr="00167D89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167D89">
        <w:rPr>
          <w:rFonts w:ascii="Times New Roman" w:hAnsi="Times New Roman" w:cs="Times New Roman"/>
          <w:sz w:val="24"/>
          <w:szCs w:val="24"/>
        </w:rPr>
        <w:t xml:space="preserve"> расположенную вертикально.</w:t>
      </w:r>
    </w:p>
    <w:p w14:paraId="1BB5EEEA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Мало реагируют на эмоциональную сторону речи.</w:t>
      </w:r>
    </w:p>
    <w:p w14:paraId="2D9B3FA8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Эффективно воспринимают информацию о действиях (все глагольные формы).</w:t>
      </w:r>
    </w:p>
    <w:p w14:paraId="37E5CFCC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Адекватно реагируют на положительные и отрицательные оценки их деятельности.</w:t>
      </w:r>
    </w:p>
    <w:p w14:paraId="06618EB1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Высокая активность умственной работы в условиях дефицита времени.</w:t>
      </w:r>
    </w:p>
    <w:p w14:paraId="67ABDE03" w14:textId="77777777" w:rsidR="00DD0F8F" w:rsidRDefault="00DD0F8F" w:rsidP="00DD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Быстро и легко решают новые задачи, хуже стереотипные. Хорошо воспринимают сложные в логическом плане сюжеты рассказов, всё воспринимают аналитически.</w:t>
      </w:r>
    </w:p>
    <w:p w14:paraId="4770FE65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C3258" w14:textId="77777777" w:rsidR="00DD0F8F" w:rsidRPr="009E3EFF" w:rsidRDefault="00DD0F8F" w:rsidP="00DD0F8F">
      <w:pPr>
        <w:spacing w:after="0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9E3EFF">
        <w:rPr>
          <w:rStyle w:val="a4"/>
          <w:rFonts w:ascii="Times New Roman" w:hAnsi="Times New Roman" w:cs="Times New Roman"/>
          <w:iCs/>
          <w:sz w:val="24"/>
          <w:szCs w:val="24"/>
        </w:rPr>
        <w:t>Особенности развития девочек:</w:t>
      </w:r>
    </w:p>
    <w:p w14:paraId="1E844904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Лучше развито левое полушарие, обеспечивающее регуляцию речевой деятельности, письма, счета и логического мышления.</w:t>
      </w:r>
    </w:p>
    <w:p w14:paraId="53F1D945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-Девочки дышат грудью.</w:t>
      </w:r>
    </w:p>
    <w:p w14:paraId="00291C77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Большая выносливость. Более крепкое здоровье.</w:t>
      </w:r>
    </w:p>
    <w:p w14:paraId="4435A007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Физически слабее.</w:t>
      </w:r>
    </w:p>
    <w:p w14:paraId="5848F91F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Организм лучше сопротивляется болезням.</w:t>
      </w:r>
    </w:p>
    <w:p w14:paraId="0289F48E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Меньшая подверженность вредным влияниям внешней среды.</w:t>
      </w:r>
    </w:p>
    <w:p w14:paraId="01779A58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Быстрее утомляются.</w:t>
      </w:r>
    </w:p>
    <w:p w14:paraId="6468E2A2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Чувствительны к шуму.</w:t>
      </w:r>
    </w:p>
    <w:p w14:paraId="26CB4853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67D89">
        <w:rPr>
          <w:rFonts w:ascii="Times New Roman" w:hAnsi="Times New Roman" w:cs="Times New Roman"/>
          <w:sz w:val="24"/>
          <w:szCs w:val="24"/>
        </w:rPr>
        <w:t xml:space="preserve"> Кожная чувствительность выше.</w:t>
      </w:r>
    </w:p>
    <w:p w14:paraId="5FA258F7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Ориентируются на ближнее зрение.</w:t>
      </w:r>
    </w:p>
    <w:p w14:paraId="723BDA23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Менее подвижны. Более усидчивы.</w:t>
      </w:r>
    </w:p>
    <w:p w14:paraId="7D2C6BD2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У девочек сердце бьётся быстрее. Поэтому они такие суетливые.</w:t>
      </w:r>
    </w:p>
    <w:p w14:paraId="2C3141EA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Отдают предпочтение: чёрному, синему, красному, жёлтому, коричневым цветам.</w:t>
      </w:r>
    </w:p>
    <w:p w14:paraId="78BA73C3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Любят рисовать себя в фате. Рисуют себя с четко выделенными ресницами и ртом, любят прорисовывать взрослые атрибуты.</w:t>
      </w:r>
    </w:p>
    <w:p w14:paraId="23F8042A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Речь обычно богаче. Словарный запас обогащается значительно быстрее.</w:t>
      </w:r>
    </w:p>
    <w:p w14:paraId="7CC490B4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Более детально описывают предметы. Используют сложные предложения в речи. Более эмоциональны.</w:t>
      </w:r>
    </w:p>
    <w:p w14:paraId="1BF0343E" w14:textId="77777777" w:rsidR="00DD0F8F" w:rsidRDefault="00DD0F8F" w:rsidP="00DD0F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- Уровень литературного развития у девочек выше, чем у мальчиков; они лучше разбираются в отношениях персонажей.</w:t>
      </w:r>
    </w:p>
    <w:p w14:paraId="13461921" w14:textId="77777777" w:rsidR="00271CB3" w:rsidRDefault="00271CB3"/>
    <w:sectPr w:rsidR="00271CB3" w:rsidSect="00DD0F8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75AB"/>
    <w:multiLevelType w:val="hybridMultilevel"/>
    <w:tmpl w:val="0202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70F7"/>
    <w:multiLevelType w:val="hybridMultilevel"/>
    <w:tmpl w:val="6822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7D89"/>
    <w:multiLevelType w:val="hybridMultilevel"/>
    <w:tmpl w:val="914A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77"/>
    <w:rsid w:val="00271CB3"/>
    <w:rsid w:val="003E1B77"/>
    <w:rsid w:val="00D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E2E5"/>
  <w15:chartTrackingRefBased/>
  <w15:docId w15:val="{DA0A3846-0F09-4BD0-A86E-7960415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main2">
    <w:name w:val="titlemain2"/>
    <w:basedOn w:val="a"/>
    <w:rsid w:val="00DD0F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DD0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11031</Characters>
  <Application>Microsoft Office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2018-08-27T10:50:00Z</dcterms:created>
  <dcterms:modified xsi:type="dcterms:W3CDTF">2018-08-27T10:51:00Z</dcterms:modified>
</cp:coreProperties>
</file>